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FE6D3" w14:textId="77777777" w:rsidR="00C014E3" w:rsidRDefault="00463019" w:rsidP="00463019">
      <w:pPr>
        <w:ind w:left="-567"/>
      </w:pPr>
      <w:r>
        <w:rPr>
          <w:noProof/>
          <w:lang w:eastAsia="ru-RU"/>
        </w:rPr>
        <w:drawing>
          <wp:inline distT="0" distB="0" distL="0" distR="0" wp14:anchorId="27137DDE" wp14:editId="31D063BF">
            <wp:extent cx="6788150" cy="780415"/>
            <wp:effectExtent l="38100" t="0" r="12700" b="229235"/>
            <wp:docPr id="1" name="Рисунок 0" descr="КВР-шапк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Р-шапка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780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7B56E96A" w14:textId="538677A0" w:rsidR="00512195" w:rsidRDefault="00C95F22" w:rsidP="00512195">
      <w:pPr>
        <w:spacing w:after="0"/>
        <w:ind w:left="-425" w:firstLine="425"/>
        <w:jc w:val="center"/>
        <w:rPr>
          <w:rFonts w:ascii="Book Antiqua" w:hAnsi="Book Antiqua"/>
          <w:b/>
          <w:color w:val="490092"/>
          <w:sz w:val="32"/>
          <w:szCs w:val="32"/>
        </w:rPr>
      </w:pPr>
      <w:r>
        <w:rPr>
          <w:rFonts w:ascii="Book Antiqua" w:hAnsi="Book Antiqua"/>
          <w:b/>
          <w:color w:val="490092"/>
          <w:sz w:val="32"/>
          <w:szCs w:val="32"/>
        </w:rPr>
        <w:t xml:space="preserve">Анкета </w:t>
      </w:r>
      <w:r w:rsidR="002F3366">
        <w:rPr>
          <w:rFonts w:ascii="Book Antiqua" w:hAnsi="Book Antiqua"/>
          <w:b/>
          <w:color w:val="490092"/>
          <w:sz w:val="32"/>
          <w:szCs w:val="32"/>
        </w:rPr>
        <w:t>у</w:t>
      </w:r>
      <w:r>
        <w:rPr>
          <w:rFonts w:ascii="Book Antiqua" w:hAnsi="Book Antiqua"/>
          <w:b/>
          <w:color w:val="490092"/>
          <w:sz w:val="32"/>
          <w:szCs w:val="32"/>
        </w:rPr>
        <w:t xml:space="preserve">частника </w:t>
      </w:r>
      <w:r w:rsidR="002F3366">
        <w:rPr>
          <w:rFonts w:ascii="Book Antiqua" w:hAnsi="Book Antiqua"/>
          <w:b/>
          <w:color w:val="490092"/>
          <w:sz w:val="32"/>
          <w:szCs w:val="32"/>
        </w:rPr>
        <w:t>с</w:t>
      </w:r>
      <w:r>
        <w:rPr>
          <w:rFonts w:ascii="Book Antiqua" w:hAnsi="Book Antiqua"/>
          <w:b/>
          <w:color w:val="490092"/>
          <w:sz w:val="32"/>
          <w:szCs w:val="32"/>
        </w:rPr>
        <w:t xml:space="preserve">еминара </w:t>
      </w:r>
    </w:p>
    <w:p w14:paraId="504593A0" w14:textId="1022DE06" w:rsidR="00463019" w:rsidRPr="0046124D" w:rsidRDefault="00C95F22" w:rsidP="00512195">
      <w:pPr>
        <w:spacing w:after="120"/>
        <w:ind w:left="-425" w:firstLine="425"/>
        <w:jc w:val="center"/>
        <w:rPr>
          <w:rFonts w:ascii="Book Antiqua" w:hAnsi="Book Antiqua"/>
          <w:b/>
          <w:color w:val="490092"/>
          <w:sz w:val="32"/>
          <w:szCs w:val="32"/>
        </w:rPr>
      </w:pPr>
      <w:r>
        <w:rPr>
          <w:rFonts w:ascii="Book Antiqua" w:hAnsi="Book Antiqua"/>
          <w:b/>
          <w:color w:val="490092"/>
          <w:sz w:val="32"/>
          <w:szCs w:val="32"/>
        </w:rPr>
        <w:t>«</w:t>
      </w:r>
      <w:r w:rsidR="00832F85">
        <w:rPr>
          <w:rFonts w:ascii="Book Antiqua" w:hAnsi="Book Antiqua"/>
          <w:b/>
          <w:i/>
          <w:color w:val="490092"/>
          <w:sz w:val="32"/>
          <w:szCs w:val="32"/>
        </w:rPr>
        <w:t xml:space="preserve">Обретение </w:t>
      </w:r>
      <w:r w:rsidR="002F3366">
        <w:rPr>
          <w:rFonts w:ascii="Book Antiqua" w:hAnsi="Book Antiqua"/>
          <w:b/>
          <w:i/>
          <w:color w:val="490092"/>
          <w:sz w:val="32"/>
          <w:szCs w:val="32"/>
        </w:rPr>
        <w:t>в</w:t>
      </w:r>
      <w:r w:rsidR="00832F85">
        <w:rPr>
          <w:rFonts w:ascii="Book Antiqua" w:hAnsi="Book Antiqua"/>
          <w:b/>
          <w:i/>
          <w:color w:val="490092"/>
          <w:sz w:val="32"/>
          <w:szCs w:val="32"/>
        </w:rPr>
        <w:t xml:space="preserve">ысшей </w:t>
      </w:r>
      <w:r w:rsidR="002F3366">
        <w:rPr>
          <w:rFonts w:ascii="Book Antiqua" w:hAnsi="Book Antiqua"/>
          <w:b/>
          <w:i/>
          <w:color w:val="490092"/>
          <w:sz w:val="32"/>
          <w:szCs w:val="32"/>
        </w:rPr>
        <w:t>л</w:t>
      </w:r>
      <w:r w:rsidR="00832F85">
        <w:rPr>
          <w:rFonts w:ascii="Book Antiqua" w:hAnsi="Book Antiqua"/>
          <w:b/>
          <w:i/>
          <w:color w:val="490092"/>
          <w:sz w:val="32"/>
          <w:szCs w:val="32"/>
        </w:rPr>
        <w:t>юбви</w:t>
      </w:r>
      <w:r>
        <w:rPr>
          <w:rFonts w:ascii="Book Antiqua" w:hAnsi="Book Antiqua"/>
          <w:b/>
          <w:color w:val="490092"/>
          <w:sz w:val="32"/>
          <w:szCs w:val="32"/>
        </w:rPr>
        <w:t>»</w:t>
      </w:r>
    </w:p>
    <w:tbl>
      <w:tblPr>
        <w:tblStyle w:val="a7"/>
        <w:tblW w:w="0" w:type="auto"/>
        <w:tblInd w:w="416" w:type="dxa"/>
        <w:tblLook w:val="04A0" w:firstRow="1" w:lastRow="0" w:firstColumn="1" w:lastColumn="0" w:noHBand="0" w:noVBand="1"/>
      </w:tblPr>
      <w:tblGrid>
        <w:gridCol w:w="4895"/>
        <w:gridCol w:w="4795"/>
      </w:tblGrid>
      <w:tr w:rsidR="00BD4F09" w14:paraId="0583B62E" w14:textId="77777777" w:rsidTr="00BD4F09">
        <w:tc>
          <w:tcPr>
            <w:tcW w:w="5134" w:type="dxa"/>
          </w:tcPr>
          <w:p w14:paraId="183D2E61" w14:textId="0ACCF46C" w:rsidR="00C95F22" w:rsidRPr="00456A68" w:rsidRDefault="00C95F22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>ФИО</w:t>
            </w:r>
            <w:r w:rsidR="00456A68">
              <w:rPr>
                <w:rFonts w:ascii="Book Antiqua" w:hAnsi="Book Antiqua"/>
                <w:color w:val="490092"/>
              </w:rPr>
              <w:t xml:space="preserve">, </w:t>
            </w:r>
          </w:p>
        </w:tc>
        <w:tc>
          <w:tcPr>
            <w:tcW w:w="5072" w:type="dxa"/>
          </w:tcPr>
          <w:p w14:paraId="7E28FD20" w14:textId="77777777" w:rsidR="00C95F22" w:rsidRDefault="00C95F22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</w:p>
        </w:tc>
      </w:tr>
      <w:tr w:rsidR="00BD4F09" w14:paraId="1B2B4936" w14:textId="77777777" w:rsidTr="00BD4F09">
        <w:tc>
          <w:tcPr>
            <w:tcW w:w="5134" w:type="dxa"/>
          </w:tcPr>
          <w:p w14:paraId="55214C33" w14:textId="66A46DC3" w:rsidR="002F3366" w:rsidRDefault="002F3366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 xml:space="preserve">Город, телефон, </w:t>
            </w:r>
            <w:r>
              <w:rPr>
                <w:rFonts w:ascii="Book Antiqua" w:hAnsi="Book Antiqua"/>
                <w:color w:val="490092"/>
                <w:lang w:val="en-US"/>
              </w:rPr>
              <w:t>e</w:t>
            </w:r>
            <w:r w:rsidRPr="00456A68">
              <w:rPr>
                <w:rFonts w:ascii="Book Antiqua" w:hAnsi="Book Antiqua"/>
                <w:color w:val="490092"/>
              </w:rPr>
              <w:t>-</w:t>
            </w:r>
            <w:r>
              <w:rPr>
                <w:rFonts w:ascii="Book Antiqua" w:hAnsi="Book Antiqua"/>
                <w:color w:val="490092"/>
                <w:lang w:val="en-US"/>
              </w:rPr>
              <w:t>mail</w:t>
            </w:r>
          </w:p>
        </w:tc>
        <w:tc>
          <w:tcPr>
            <w:tcW w:w="5072" w:type="dxa"/>
          </w:tcPr>
          <w:p w14:paraId="79751172" w14:textId="77777777" w:rsidR="002F3366" w:rsidRDefault="002F3366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</w:p>
        </w:tc>
      </w:tr>
      <w:tr w:rsidR="00BD4F09" w14:paraId="7B657147" w14:textId="77777777" w:rsidTr="00BD4F09">
        <w:tc>
          <w:tcPr>
            <w:tcW w:w="5134" w:type="dxa"/>
          </w:tcPr>
          <w:p w14:paraId="1559FFA1" w14:textId="77777777" w:rsidR="00D646A7" w:rsidRDefault="00C95F22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>Дата</w:t>
            </w:r>
            <w:r w:rsidR="00D646A7">
              <w:rPr>
                <w:rFonts w:ascii="Book Antiqua" w:hAnsi="Book Antiqua"/>
                <w:color w:val="490092"/>
              </w:rPr>
              <w:t xml:space="preserve">, время и город приезда </w:t>
            </w:r>
          </w:p>
          <w:p w14:paraId="28F0B870" w14:textId="38B092D7" w:rsidR="00C95F22" w:rsidRDefault="00D646A7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>(поезд/самолет)</w:t>
            </w:r>
          </w:p>
        </w:tc>
        <w:tc>
          <w:tcPr>
            <w:tcW w:w="5072" w:type="dxa"/>
          </w:tcPr>
          <w:p w14:paraId="35E05D3B" w14:textId="77777777" w:rsidR="00C95F22" w:rsidRDefault="00C95F22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</w:p>
        </w:tc>
      </w:tr>
      <w:tr w:rsidR="00BD4F09" w14:paraId="0AA17675" w14:textId="77777777" w:rsidTr="00BD4F09">
        <w:tc>
          <w:tcPr>
            <w:tcW w:w="5134" w:type="dxa"/>
          </w:tcPr>
          <w:p w14:paraId="3B0A11DB" w14:textId="77777777" w:rsidR="00D646A7" w:rsidRDefault="00D646A7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 xml:space="preserve">Дата, время и город приезда </w:t>
            </w:r>
          </w:p>
          <w:p w14:paraId="7DB7B09E" w14:textId="12318FD4" w:rsidR="00C95F22" w:rsidRDefault="00D646A7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>(поезд/самолет)</w:t>
            </w:r>
          </w:p>
        </w:tc>
        <w:tc>
          <w:tcPr>
            <w:tcW w:w="5072" w:type="dxa"/>
          </w:tcPr>
          <w:p w14:paraId="0AFF991C" w14:textId="77777777" w:rsidR="00C95F22" w:rsidRDefault="00C95F22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</w:p>
        </w:tc>
      </w:tr>
      <w:tr w:rsidR="00BD4F09" w14:paraId="6E12EC83" w14:textId="77777777" w:rsidTr="00BD4F09">
        <w:tc>
          <w:tcPr>
            <w:tcW w:w="5134" w:type="dxa"/>
          </w:tcPr>
          <w:p w14:paraId="6606FE50" w14:textId="4CFA64EF" w:rsidR="00D646A7" w:rsidRDefault="00D646A7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>Нужен ли трансфер от Екатеринбурга?</w:t>
            </w:r>
          </w:p>
        </w:tc>
        <w:tc>
          <w:tcPr>
            <w:tcW w:w="5072" w:type="dxa"/>
          </w:tcPr>
          <w:p w14:paraId="3557382D" w14:textId="77777777" w:rsidR="00D646A7" w:rsidRDefault="00D646A7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</w:p>
        </w:tc>
      </w:tr>
      <w:tr w:rsidR="00BD4F09" w14:paraId="1A6BDBA2" w14:textId="77777777" w:rsidTr="00BD4F09">
        <w:tc>
          <w:tcPr>
            <w:tcW w:w="5134" w:type="dxa"/>
          </w:tcPr>
          <w:p w14:paraId="6F4A0B37" w14:textId="77777777" w:rsidR="00C95F22" w:rsidRPr="00CB0115" w:rsidRDefault="00CB0115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>Какое расселение предпочитаете?</w:t>
            </w:r>
          </w:p>
          <w:p w14:paraId="069D3D56" w14:textId="77777777" w:rsidR="00C95F22" w:rsidRPr="00C95F22" w:rsidRDefault="00CB0115" w:rsidP="00C95F22">
            <w:pPr>
              <w:pStyle w:val="a5"/>
              <w:ind w:left="0"/>
              <w:rPr>
                <w:rFonts w:ascii="Book Antiqua" w:hAnsi="Book Antiqua"/>
                <w:i/>
                <w:color w:val="490092"/>
              </w:rPr>
            </w:pPr>
            <w:r w:rsidRPr="00D44D03">
              <w:rPr>
                <w:rFonts w:ascii="Book Antiqua" w:hAnsi="Book Antiqua"/>
                <w:i/>
                <w:color w:val="490092"/>
              </w:rPr>
              <w:t>П</w:t>
            </w:r>
            <w:r w:rsidR="00C95F22" w:rsidRPr="00D44D03">
              <w:rPr>
                <w:rFonts w:ascii="Book Antiqua" w:hAnsi="Book Antiqua"/>
                <w:i/>
                <w:color w:val="490092"/>
              </w:rPr>
              <w:t>одчеркните выбранное</w:t>
            </w:r>
          </w:p>
        </w:tc>
        <w:tc>
          <w:tcPr>
            <w:tcW w:w="5072" w:type="dxa"/>
          </w:tcPr>
          <w:p w14:paraId="57D3EA98" w14:textId="1E01492B" w:rsidR="00DF451D" w:rsidRDefault="00DF451D" w:rsidP="00C95F22">
            <w:pPr>
              <w:pStyle w:val="a5"/>
              <w:ind w:left="0"/>
              <w:rPr>
                <w:rFonts w:ascii="Book Antiqua" w:hAnsi="Book Antiqua"/>
                <w:color w:val="7030A0"/>
              </w:rPr>
            </w:pPr>
            <w:r>
              <w:rPr>
                <w:rFonts w:ascii="Book Antiqua" w:hAnsi="Book Antiqua"/>
                <w:color w:val="7030A0"/>
              </w:rPr>
              <w:t>4</w:t>
            </w:r>
            <w:r w:rsidR="00D02728">
              <w:rPr>
                <w:rFonts w:ascii="Book Antiqua" w:hAnsi="Book Antiqua"/>
                <w:color w:val="7030A0"/>
              </w:rPr>
              <w:t>-</w:t>
            </w:r>
            <w:r>
              <w:rPr>
                <w:rFonts w:ascii="Book Antiqua" w:hAnsi="Book Antiqua"/>
                <w:color w:val="7030A0"/>
              </w:rPr>
              <w:t>местное – хостел (400</w:t>
            </w:r>
            <w:r w:rsidR="00BF1985">
              <w:rPr>
                <w:rFonts w:ascii="Book Antiqua" w:hAnsi="Book Antiqua"/>
                <w:color w:val="7030A0"/>
              </w:rPr>
              <w:t xml:space="preserve"> р.</w:t>
            </w:r>
            <w:r>
              <w:rPr>
                <w:rFonts w:ascii="Book Antiqua" w:hAnsi="Book Antiqua"/>
                <w:color w:val="7030A0"/>
              </w:rPr>
              <w:t xml:space="preserve"> в сутки)</w:t>
            </w:r>
          </w:p>
          <w:p w14:paraId="0B15FD6F" w14:textId="43E8760B" w:rsidR="00C95F22" w:rsidRPr="00D646A7" w:rsidRDefault="00D646A7" w:rsidP="00C95F22">
            <w:pPr>
              <w:pStyle w:val="a5"/>
              <w:ind w:left="0"/>
              <w:rPr>
                <w:rFonts w:ascii="Book Antiqua" w:hAnsi="Book Antiqua"/>
                <w:color w:val="7030A0"/>
              </w:rPr>
            </w:pPr>
            <w:r w:rsidRPr="00D646A7">
              <w:rPr>
                <w:rFonts w:ascii="Book Antiqua" w:hAnsi="Book Antiqua"/>
                <w:color w:val="7030A0"/>
              </w:rPr>
              <w:t>2</w:t>
            </w:r>
            <w:r w:rsidR="00D02728">
              <w:rPr>
                <w:rFonts w:ascii="Book Antiqua" w:hAnsi="Book Antiqua"/>
                <w:color w:val="7030A0"/>
              </w:rPr>
              <w:t>-</w:t>
            </w:r>
            <w:r w:rsidR="006E3232" w:rsidRPr="00D646A7">
              <w:rPr>
                <w:rFonts w:ascii="Book Antiqua" w:hAnsi="Book Antiqua"/>
                <w:color w:val="7030A0"/>
              </w:rPr>
              <w:t xml:space="preserve">местное </w:t>
            </w:r>
            <w:r w:rsidR="00BF1985">
              <w:rPr>
                <w:rFonts w:ascii="Book Antiqua" w:hAnsi="Book Antiqua"/>
                <w:color w:val="7030A0"/>
              </w:rPr>
              <w:t>–</w:t>
            </w:r>
            <w:r w:rsidRPr="00D646A7">
              <w:rPr>
                <w:rFonts w:ascii="Book Antiqua" w:hAnsi="Book Antiqua"/>
                <w:color w:val="7030A0"/>
              </w:rPr>
              <w:t xml:space="preserve"> эконом (1</w:t>
            </w:r>
            <w:r w:rsidR="00BF1985">
              <w:rPr>
                <w:rFonts w:ascii="Book Antiqua" w:hAnsi="Book Antiqua"/>
                <w:color w:val="7030A0"/>
              </w:rPr>
              <w:t xml:space="preserve"> </w:t>
            </w:r>
            <w:r w:rsidRPr="00D646A7">
              <w:rPr>
                <w:rFonts w:ascii="Book Antiqua" w:hAnsi="Book Antiqua"/>
                <w:color w:val="7030A0"/>
              </w:rPr>
              <w:t xml:space="preserve">100 </w:t>
            </w:r>
            <w:r w:rsidR="00BF1985">
              <w:rPr>
                <w:rFonts w:ascii="Book Antiqua" w:hAnsi="Book Antiqua"/>
                <w:color w:val="7030A0"/>
              </w:rPr>
              <w:t xml:space="preserve">р. </w:t>
            </w:r>
            <w:r w:rsidRPr="00D646A7">
              <w:rPr>
                <w:rFonts w:ascii="Book Antiqua" w:hAnsi="Book Antiqua"/>
                <w:color w:val="7030A0"/>
              </w:rPr>
              <w:t>в сутки)</w:t>
            </w:r>
          </w:p>
          <w:p w14:paraId="4D14E0C1" w14:textId="11BCA31B" w:rsidR="00D646A7" w:rsidRPr="00D646A7" w:rsidRDefault="00D646A7" w:rsidP="006E3232">
            <w:pPr>
              <w:pStyle w:val="a5"/>
              <w:ind w:left="0"/>
              <w:rPr>
                <w:rFonts w:ascii="Book Antiqua" w:hAnsi="Book Antiqua"/>
                <w:color w:val="7030A0"/>
              </w:rPr>
            </w:pPr>
            <w:r w:rsidRPr="00D646A7">
              <w:rPr>
                <w:rFonts w:ascii="Book Antiqua" w:hAnsi="Book Antiqua"/>
                <w:color w:val="7030A0"/>
              </w:rPr>
              <w:t>3</w:t>
            </w:r>
            <w:r w:rsidR="00D02728">
              <w:rPr>
                <w:rFonts w:ascii="Book Antiqua" w:hAnsi="Book Antiqua"/>
                <w:color w:val="7030A0"/>
              </w:rPr>
              <w:t>-</w:t>
            </w:r>
            <w:r w:rsidRPr="00D646A7">
              <w:rPr>
                <w:rFonts w:ascii="Book Antiqua" w:hAnsi="Book Antiqua"/>
                <w:color w:val="7030A0"/>
              </w:rPr>
              <w:t xml:space="preserve">местное </w:t>
            </w:r>
            <w:r>
              <w:rPr>
                <w:rFonts w:ascii="Book Antiqua" w:hAnsi="Book Antiqua"/>
                <w:color w:val="7030A0"/>
              </w:rPr>
              <w:t>–</w:t>
            </w:r>
            <w:r w:rsidRPr="00D646A7">
              <w:rPr>
                <w:rFonts w:ascii="Book Antiqua" w:hAnsi="Book Antiqua"/>
                <w:color w:val="7030A0"/>
              </w:rPr>
              <w:t xml:space="preserve"> эконом</w:t>
            </w:r>
            <w:r>
              <w:rPr>
                <w:rFonts w:ascii="Book Antiqua" w:hAnsi="Book Antiqua"/>
                <w:color w:val="7030A0"/>
              </w:rPr>
              <w:t xml:space="preserve"> (</w:t>
            </w:r>
            <w:r w:rsidR="00BF1985">
              <w:rPr>
                <w:rFonts w:ascii="Book Antiqua" w:hAnsi="Book Antiqua"/>
                <w:color w:val="7030A0"/>
              </w:rPr>
              <w:t xml:space="preserve">1 </w:t>
            </w:r>
            <w:r>
              <w:rPr>
                <w:rFonts w:ascii="Book Antiqua" w:hAnsi="Book Antiqua"/>
                <w:color w:val="7030A0"/>
              </w:rPr>
              <w:t xml:space="preserve">050 </w:t>
            </w:r>
            <w:r w:rsidR="00BF1985">
              <w:rPr>
                <w:rFonts w:ascii="Book Antiqua" w:hAnsi="Book Antiqua"/>
                <w:color w:val="7030A0"/>
              </w:rPr>
              <w:t xml:space="preserve">р </w:t>
            </w:r>
            <w:r>
              <w:rPr>
                <w:rFonts w:ascii="Book Antiqua" w:hAnsi="Book Antiqua"/>
                <w:color w:val="7030A0"/>
              </w:rPr>
              <w:t>в сутки)</w:t>
            </w:r>
          </w:p>
          <w:p w14:paraId="65A82FD0" w14:textId="3C6FCF61" w:rsidR="006E3232" w:rsidRPr="00D646A7" w:rsidRDefault="006E3232" w:rsidP="006E3232">
            <w:pPr>
              <w:pStyle w:val="a5"/>
              <w:ind w:left="0"/>
              <w:rPr>
                <w:rFonts w:ascii="Book Antiqua" w:hAnsi="Book Antiqua"/>
                <w:color w:val="7030A0"/>
              </w:rPr>
            </w:pPr>
            <w:r w:rsidRPr="00D44D03">
              <w:rPr>
                <w:rFonts w:ascii="Book Antiqua" w:hAnsi="Book Antiqua"/>
                <w:color w:val="7030A0"/>
              </w:rPr>
              <w:t>2</w:t>
            </w:r>
            <w:r w:rsidR="00D02728">
              <w:rPr>
                <w:rFonts w:ascii="Book Antiqua" w:hAnsi="Book Antiqua"/>
                <w:color w:val="7030A0"/>
              </w:rPr>
              <w:t>-</w:t>
            </w:r>
            <w:r w:rsidRPr="00D44D03">
              <w:rPr>
                <w:rFonts w:ascii="Book Antiqua" w:hAnsi="Book Antiqua"/>
                <w:color w:val="7030A0"/>
              </w:rPr>
              <w:t xml:space="preserve">местное </w:t>
            </w:r>
            <w:r w:rsidR="00BF1985">
              <w:rPr>
                <w:rFonts w:ascii="Book Antiqua" w:hAnsi="Book Antiqua"/>
                <w:color w:val="7030A0"/>
              </w:rPr>
              <w:t>–</w:t>
            </w:r>
            <w:r w:rsidR="00D646A7" w:rsidRPr="00D44D03">
              <w:rPr>
                <w:rFonts w:ascii="Book Antiqua" w:hAnsi="Book Antiqua"/>
                <w:color w:val="7030A0"/>
              </w:rPr>
              <w:t xml:space="preserve"> стандарт </w:t>
            </w:r>
            <w:r w:rsidRPr="00D44D03">
              <w:rPr>
                <w:rFonts w:ascii="Book Antiqua" w:hAnsi="Book Antiqua"/>
                <w:color w:val="7030A0"/>
              </w:rPr>
              <w:t xml:space="preserve">с двуспальной кроватью </w:t>
            </w:r>
            <w:r w:rsidR="00D646A7" w:rsidRPr="00D44D03">
              <w:rPr>
                <w:rFonts w:ascii="Book Antiqua" w:hAnsi="Book Antiqua"/>
                <w:color w:val="7030A0"/>
              </w:rPr>
              <w:t>(1</w:t>
            </w:r>
            <w:r w:rsidR="00BF1985">
              <w:rPr>
                <w:rFonts w:ascii="Book Antiqua" w:hAnsi="Book Antiqua"/>
                <w:color w:val="7030A0"/>
              </w:rPr>
              <w:t xml:space="preserve"> </w:t>
            </w:r>
            <w:r w:rsidR="00D646A7" w:rsidRPr="00D44D03">
              <w:rPr>
                <w:rFonts w:ascii="Book Antiqua" w:hAnsi="Book Antiqua"/>
                <w:color w:val="7030A0"/>
              </w:rPr>
              <w:t xml:space="preserve">550 </w:t>
            </w:r>
            <w:r w:rsidR="00BF1985">
              <w:rPr>
                <w:rFonts w:ascii="Book Antiqua" w:hAnsi="Book Antiqua"/>
                <w:color w:val="7030A0"/>
              </w:rPr>
              <w:t xml:space="preserve">р. </w:t>
            </w:r>
            <w:r w:rsidR="00D646A7" w:rsidRPr="00D44D03">
              <w:rPr>
                <w:rFonts w:ascii="Book Antiqua" w:hAnsi="Book Antiqua"/>
                <w:color w:val="7030A0"/>
              </w:rPr>
              <w:t>в сутки)</w:t>
            </w:r>
          </w:p>
          <w:p w14:paraId="123B7AB4" w14:textId="7573CD62" w:rsidR="006E3232" w:rsidRPr="00D646A7" w:rsidRDefault="006E3232" w:rsidP="006E3232">
            <w:pPr>
              <w:pStyle w:val="a5"/>
              <w:ind w:left="0"/>
              <w:rPr>
                <w:rFonts w:ascii="Book Antiqua" w:hAnsi="Book Antiqua"/>
                <w:color w:val="7030A0"/>
              </w:rPr>
            </w:pPr>
            <w:r w:rsidRPr="00D646A7">
              <w:rPr>
                <w:rFonts w:ascii="Book Antiqua" w:hAnsi="Book Antiqua"/>
                <w:color w:val="7030A0"/>
              </w:rPr>
              <w:t>2</w:t>
            </w:r>
            <w:r w:rsidR="00D02728">
              <w:rPr>
                <w:rFonts w:ascii="Book Antiqua" w:hAnsi="Book Antiqua"/>
                <w:color w:val="7030A0"/>
              </w:rPr>
              <w:t>-</w:t>
            </w:r>
            <w:r w:rsidRPr="00D646A7">
              <w:rPr>
                <w:rFonts w:ascii="Book Antiqua" w:hAnsi="Book Antiqua"/>
                <w:color w:val="7030A0"/>
              </w:rPr>
              <w:t>местное</w:t>
            </w:r>
            <w:r w:rsidR="00D646A7" w:rsidRPr="00D646A7">
              <w:rPr>
                <w:rFonts w:ascii="Book Antiqua" w:hAnsi="Book Antiqua"/>
                <w:color w:val="7030A0"/>
              </w:rPr>
              <w:t xml:space="preserve"> </w:t>
            </w:r>
            <w:r w:rsidR="00BF1985">
              <w:rPr>
                <w:rFonts w:ascii="Book Antiqua" w:hAnsi="Book Antiqua"/>
                <w:color w:val="7030A0"/>
              </w:rPr>
              <w:t>–</w:t>
            </w:r>
            <w:r w:rsidR="00D646A7" w:rsidRPr="00D646A7">
              <w:rPr>
                <w:rFonts w:ascii="Book Antiqua" w:hAnsi="Book Antiqua"/>
                <w:color w:val="7030A0"/>
              </w:rPr>
              <w:t xml:space="preserve"> стандарт </w:t>
            </w:r>
            <w:r w:rsidRPr="00D646A7">
              <w:rPr>
                <w:rFonts w:ascii="Book Antiqua" w:hAnsi="Book Antiqua"/>
                <w:color w:val="7030A0"/>
              </w:rPr>
              <w:t>с двумя кроватями</w:t>
            </w:r>
            <w:r w:rsidR="00D646A7">
              <w:rPr>
                <w:rFonts w:ascii="Book Antiqua" w:hAnsi="Book Antiqua"/>
                <w:color w:val="7030A0"/>
              </w:rPr>
              <w:t xml:space="preserve"> (1</w:t>
            </w:r>
            <w:r w:rsidR="00BF1985">
              <w:rPr>
                <w:rFonts w:ascii="Book Antiqua" w:hAnsi="Book Antiqua"/>
                <w:color w:val="7030A0"/>
              </w:rPr>
              <w:t> </w:t>
            </w:r>
            <w:r w:rsidR="00D646A7">
              <w:rPr>
                <w:rFonts w:ascii="Book Antiqua" w:hAnsi="Book Antiqua"/>
                <w:color w:val="7030A0"/>
              </w:rPr>
              <w:t xml:space="preserve">550 </w:t>
            </w:r>
            <w:r w:rsidR="00BF1985">
              <w:rPr>
                <w:rFonts w:ascii="Book Antiqua" w:hAnsi="Book Antiqua"/>
                <w:color w:val="7030A0"/>
              </w:rPr>
              <w:t xml:space="preserve">р. </w:t>
            </w:r>
            <w:r w:rsidR="00D646A7">
              <w:rPr>
                <w:rFonts w:ascii="Book Antiqua" w:hAnsi="Book Antiqua"/>
                <w:color w:val="7030A0"/>
              </w:rPr>
              <w:t>в сутки)</w:t>
            </w:r>
          </w:p>
          <w:p w14:paraId="430281A6" w14:textId="690FE268" w:rsidR="00C95F22" w:rsidRDefault="00D646A7" w:rsidP="006E3232">
            <w:pPr>
              <w:pStyle w:val="a5"/>
              <w:ind w:left="0"/>
              <w:rPr>
                <w:rFonts w:ascii="Book Antiqua" w:hAnsi="Book Antiqua"/>
                <w:color w:val="7030A0"/>
              </w:rPr>
            </w:pPr>
            <w:r w:rsidRPr="00D646A7">
              <w:rPr>
                <w:rFonts w:ascii="Book Antiqua" w:hAnsi="Book Antiqua"/>
                <w:color w:val="7030A0"/>
              </w:rPr>
              <w:t>3</w:t>
            </w:r>
            <w:r w:rsidR="00D02728">
              <w:rPr>
                <w:rFonts w:ascii="Book Antiqua" w:hAnsi="Book Antiqua"/>
                <w:color w:val="7030A0"/>
              </w:rPr>
              <w:t>-</w:t>
            </w:r>
            <w:r w:rsidR="006E3232" w:rsidRPr="00D646A7">
              <w:rPr>
                <w:rFonts w:ascii="Book Antiqua" w:hAnsi="Book Antiqua"/>
                <w:color w:val="7030A0"/>
              </w:rPr>
              <w:t xml:space="preserve">местное </w:t>
            </w:r>
            <w:r>
              <w:rPr>
                <w:rFonts w:ascii="Book Antiqua" w:hAnsi="Book Antiqua"/>
                <w:color w:val="7030A0"/>
              </w:rPr>
              <w:t xml:space="preserve">– стандарт </w:t>
            </w:r>
            <w:r w:rsidR="006E3232" w:rsidRPr="00D646A7">
              <w:rPr>
                <w:rFonts w:ascii="Book Antiqua" w:hAnsi="Book Antiqua"/>
                <w:color w:val="7030A0"/>
              </w:rPr>
              <w:t xml:space="preserve">с </w:t>
            </w:r>
            <w:r w:rsidR="00D02728">
              <w:rPr>
                <w:rFonts w:ascii="Book Antiqua" w:hAnsi="Book Antiqua"/>
                <w:color w:val="7030A0"/>
              </w:rPr>
              <w:t>тремя</w:t>
            </w:r>
            <w:r w:rsidR="006E3232" w:rsidRPr="00D646A7">
              <w:rPr>
                <w:rFonts w:ascii="Book Antiqua" w:hAnsi="Book Antiqua"/>
                <w:color w:val="7030A0"/>
              </w:rPr>
              <w:t xml:space="preserve"> кроватями </w:t>
            </w:r>
            <w:r>
              <w:rPr>
                <w:rFonts w:ascii="Book Antiqua" w:hAnsi="Book Antiqua"/>
                <w:color w:val="7030A0"/>
              </w:rPr>
              <w:t>(1</w:t>
            </w:r>
            <w:r w:rsidR="00D02728">
              <w:rPr>
                <w:rFonts w:ascii="Book Antiqua" w:hAnsi="Book Antiqua"/>
                <w:color w:val="7030A0"/>
              </w:rPr>
              <w:t> </w:t>
            </w:r>
            <w:r>
              <w:rPr>
                <w:rFonts w:ascii="Book Antiqua" w:hAnsi="Book Antiqua"/>
                <w:color w:val="7030A0"/>
              </w:rPr>
              <w:t>350</w:t>
            </w:r>
            <w:r w:rsidR="00D02728">
              <w:rPr>
                <w:rFonts w:ascii="Book Antiqua" w:hAnsi="Book Antiqua"/>
                <w:color w:val="7030A0"/>
              </w:rPr>
              <w:t xml:space="preserve"> р.</w:t>
            </w:r>
            <w:r>
              <w:rPr>
                <w:rFonts w:ascii="Book Antiqua" w:hAnsi="Book Antiqua"/>
                <w:color w:val="7030A0"/>
              </w:rPr>
              <w:t xml:space="preserve"> в сутки)</w:t>
            </w:r>
          </w:p>
          <w:p w14:paraId="0229E73C" w14:textId="2877E38B" w:rsidR="00D646A7" w:rsidRDefault="00DF451D" w:rsidP="006E3232">
            <w:pPr>
              <w:pStyle w:val="a5"/>
              <w:ind w:left="0"/>
              <w:rPr>
                <w:rFonts w:ascii="Book Antiqua" w:hAnsi="Book Antiqua"/>
                <w:color w:val="7030A0"/>
              </w:rPr>
            </w:pPr>
            <w:r w:rsidRPr="00D646A7">
              <w:rPr>
                <w:rFonts w:ascii="Book Antiqua" w:hAnsi="Book Antiqua"/>
                <w:color w:val="7030A0"/>
              </w:rPr>
              <w:t>1</w:t>
            </w:r>
            <w:r w:rsidR="00D02728">
              <w:rPr>
                <w:rFonts w:ascii="Book Antiqua" w:hAnsi="Book Antiqua"/>
                <w:color w:val="7030A0"/>
              </w:rPr>
              <w:t>-</w:t>
            </w:r>
            <w:r w:rsidRPr="00D646A7">
              <w:rPr>
                <w:rFonts w:ascii="Book Antiqua" w:hAnsi="Book Antiqua"/>
                <w:color w:val="7030A0"/>
              </w:rPr>
              <w:t xml:space="preserve">местное </w:t>
            </w:r>
            <w:r w:rsidR="00D02728">
              <w:rPr>
                <w:rFonts w:ascii="Book Antiqua" w:hAnsi="Book Antiqua"/>
                <w:color w:val="7030A0"/>
              </w:rPr>
              <w:t>–</w:t>
            </w:r>
            <w:r w:rsidRPr="00D646A7">
              <w:rPr>
                <w:rFonts w:ascii="Book Antiqua" w:hAnsi="Book Antiqua"/>
                <w:color w:val="7030A0"/>
              </w:rPr>
              <w:t xml:space="preserve"> комфорт (2</w:t>
            </w:r>
            <w:r w:rsidR="00D02728">
              <w:rPr>
                <w:rFonts w:ascii="Book Antiqua" w:hAnsi="Book Antiqua"/>
                <w:color w:val="7030A0"/>
              </w:rPr>
              <w:t xml:space="preserve"> </w:t>
            </w:r>
            <w:r w:rsidRPr="00D646A7">
              <w:rPr>
                <w:rFonts w:ascii="Book Antiqua" w:hAnsi="Book Antiqua"/>
                <w:color w:val="7030A0"/>
              </w:rPr>
              <w:t xml:space="preserve">000 </w:t>
            </w:r>
            <w:r w:rsidR="00D02728">
              <w:rPr>
                <w:rFonts w:ascii="Book Antiqua" w:hAnsi="Book Antiqua"/>
                <w:color w:val="7030A0"/>
              </w:rPr>
              <w:t xml:space="preserve">р. </w:t>
            </w:r>
            <w:r w:rsidRPr="00D646A7">
              <w:rPr>
                <w:rFonts w:ascii="Book Antiqua" w:hAnsi="Book Antiqua"/>
                <w:color w:val="7030A0"/>
              </w:rPr>
              <w:t>в сутки)</w:t>
            </w:r>
          </w:p>
          <w:p w14:paraId="0EDEF50E" w14:textId="49B613C2" w:rsidR="00D44D03" w:rsidRPr="00D646A7" w:rsidRDefault="00D44D03" w:rsidP="006E3232">
            <w:pPr>
              <w:pStyle w:val="a5"/>
              <w:ind w:left="0"/>
              <w:rPr>
                <w:rFonts w:ascii="Book Antiqua" w:hAnsi="Book Antiqua"/>
                <w:color w:val="7030A0"/>
              </w:rPr>
            </w:pPr>
            <w:r>
              <w:rPr>
                <w:rFonts w:ascii="Book Antiqua" w:hAnsi="Book Antiqua"/>
                <w:color w:val="7030A0"/>
              </w:rPr>
              <w:t>2</w:t>
            </w:r>
            <w:r w:rsidR="00D02728">
              <w:rPr>
                <w:rFonts w:ascii="Book Antiqua" w:hAnsi="Book Antiqua"/>
                <w:color w:val="7030A0"/>
              </w:rPr>
              <w:t>-</w:t>
            </w:r>
            <w:r>
              <w:rPr>
                <w:rFonts w:ascii="Book Antiqua" w:hAnsi="Book Antiqua"/>
                <w:color w:val="7030A0"/>
              </w:rPr>
              <w:t>местное – комфорт (2</w:t>
            </w:r>
            <w:r w:rsidR="00D02728">
              <w:rPr>
                <w:rFonts w:ascii="Book Antiqua" w:hAnsi="Book Antiqua"/>
                <w:color w:val="7030A0"/>
              </w:rPr>
              <w:t xml:space="preserve"> </w:t>
            </w:r>
            <w:r>
              <w:rPr>
                <w:rFonts w:ascii="Book Antiqua" w:hAnsi="Book Antiqua"/>
                <w:color w:val="7030A0"/>
              </w:rPr>
              <w:t xml:space="preserve">000 </w:t>
            </w:r>
            <w:r w:rsidR="00D02728">
              <w:rPr>
                <w:rFonts w:ascii="Book Antiqua" w:hAnsi="Book Antiqua"/>
                <w:color w:val="7030A0"/>
              </w:rPr>
              <w:t>р. в</w:t>
            </w:r>
            <w:r>
              <w:rPr>
                <w:rFonts w:ascii="Book Antiqua" w:hAnsi="Book Antiqua"/>
                <w:color w:val="7030A0"/>
              </w:rPr>
              <w:t xml:space="preserve"> сутки)</w:t>
            </w:r>
          </w:p>
        </w:tc>
      </w:tr>
      <w:tr w:rsidR="00BD4F09" w14:paraId="0BC89181" w14:textId="77777777" w:rsidTr="00BD4F09">
        <w:tc>
          <w:tcPr>
            <w:tcW w:w="5134" w:type="dxa"/>
          </w:tcPr>
          <w:p w14:paraId="36D58EB4" w14:textId="77777777" w:rsidR="00017607" w:rsidRDefault="006E3232" w:rsidP="00017607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>С кем планируете поселиться в номере?</w:t>
            </w:r>
          </w:p>
        </w:tc>
        <w:tc>
          <w:tcPr>
            <w:tcW w:w="5072" w:type="dxa"/>
          </w:tcPr>
          <w:p w14:paraId="39D06BE9" w14:textId="77777777" w:rsidR="00C95F22" w:rsidRDefault="00C95F22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</w:p>
        </w:tc>
      </w:tr>
      <w:tr w:rsidR="00BD4F09" w14:paraId="7726BD08" w14:textId="77777777" w:rsidTr="00BD4F09">
        <w:tc>
          <w:tcPr>
            <w:tcW w:w="5134" w:type="dxa"/>
          </w:tcPr>
          <w:p w14:paraId="0F9EC260" w14:textId="77777777" w:rsidR="001673FA" w:rsidRDefault="001673FA" w:rsidP="001673FA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>Какое питание предпочитаете:</w:t>
            </w:r>
          </w:p>
          <w:p w14:paraId="620B2378" w14:textId="793D0799" w:rsidR="00DF451D" w:rsidRDefault="001673FA" w:rsidP="00512195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 xml:space="preserve">обычное </w:t>
            </w:r>
            <w:r w:rsidR="00BD513E">
              <w:rPr>
                <w:rFonts w:ascii="Book Antiqua" w:hAnsi="Book Antiqua"/>
                <w:color w:val="490092"/>
              </w:rPr>
              <w:t>–</w:t>
            </w:r>
            <w:r w:rsidR="00DF451D">
              <w:rPr>
                <w:rFonts w:ascii="Book Antiqua" w:hAnsi="Book Antiqua"/>
                <w:color w:val="490092"/>
              </w:rPr>
              <w:t xml:space="preserve"> </w:t>
            </w:r>
            <w:r w:rsidR="00DF451D" w:rsidRPr="000469F2">
              <w:rPr>
                <w:rFonts w:ascii="Times New Roman" w:hAnsi="Times New Roman" w:cs="Times New Roman"/>
                <w:color w:val="521B93"/>
                <w:sz w:val="24"/>
                <w:szCs w:val="24"/>
              </w:rPr>
              <w:t>завтрак+обед+ужин</w:t>
            </w:r>
          </w:p>
          <w:p w14:paraId="5893A541" w14:textId="42BB1CF1" w:rsidR="00C95F22" w:rsidRDefault="001673FA" w:rsidP="00512195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>вегетарианское</w:t>
            </w:r>
            <w:r w:rsidR="00DF451D">
              <w:rPr>
                <w:rFonts w:ascii="Book Antiqua" w:hAnsi="Book Antiqua"/>
                <w:color w:val="490092"/>
              </w:rPr>
              <w:t xml:space="preserve"> </w:t>
            </w:r>
            <w:r w:rsidR="00BD513E">
              <w:rPr>
                <w:rFonts w:ascii="Book Antiqua" w:hAnsi="Book Antiqua"/>
                <w:color w:val="490092"/>
              </w:rPr>
              <w:t>–</w:t>
            </w:r>
            <w:r w:rsidR="00DF451D">
              <w:rPr>
                <w:rFonts w:ascii="Book Antiqua" w:hAnsi="Book Antiqua"/>
                <w:color w:val="490092"/>
              </w:rPr>
              <w:t xml:space="preserve"> </w:t>
            </w:r>
            <w:r w:rsidR="00DF451D" w:rsidRPr="000469F2">
              <w:rPr>
                <w:rFonts w:ascii="Times New Roman" w:hAnsi="Times New Roman" w:cs="Times New Roman"/>
                <w:color w:val="521B93"/>
                <w:sz w:val="24"/>
                <w:szCs w:val="24"/>
              </w:rPr>
              <w:t>завтрак+обед+ужин</w:t>
            </w:r>
            <w:r w:rsidR="00DF451D">
              <w:rPr>
                <w:rFonts w:ascii="Times New Roman" w:hAnsi="Times New Roman" w:cs="Times New Roman"/>
                <w:color w:val="521B93"/>
                <w:sz w:val="24"/>
                <w:szCs w:val="24"/>
              </w:rPr>
              <w:t xml:space="preserve"> </w:t>
            </w:r>
          </w:p>
        </w:tc>
        <w:tc>
          <w:tcPr>
            <w:tcW w:w="5072" w:type="dxa"/>
          </w:tcPr>
          <w:p w14:paraId="33379A49" w14:textId="78538168" w:rsidR="00C95F22" w:rsidRPr="00DF451D" w:rsidRDefault="00DF451D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 xml:space="preserve">Вы можете выбрать </w:t>
            </w:r>
            <w:r w:rsidR="002F3366">
              <w:rPr>
                <w:rFonts w:ascii="Book Antiqua" w:hAnsi="Book Antiqua"/>
                <w:color w:val="490092"/>
              </w:rPr>
              <w:t xml:space="preserve">любое количество и комбинацию. </w:t>
            </w:r>
          </w:p>
        </w:tc>
      </w:tr>
      <w:tr w:rsidR="00BD4F09" w14:paraId="002B1606" w14:textId="77777777" w:rsidTr="00BD4F09">
        <w:tc>
          <w:tcPr>
            <w:tcW w:w="5134" w:type="dxa"/>
          </w:tcPr>
          <w:p w14:paraId="242EC5EF" w14:textId="77777777" w:rsidR="00C95F22" w:rsidRDefault="00456A68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>Имеются ли какие-либо особые условия для вашего участия в семинаре?</w:t>
            </w:r>
          </w:p>
          <w:p w14:paraId="316C1633" w14:textId="77777777" w:rsidR="00456A68" w:rsidRPr="00456A68" w:rsidRDefault="00456A68" w:rsidP="00C95F22">
            <w:pPr>
              <w:pStyle w:val="a5"/>
              <w:ind w:left="0"/>
              <w:rPr>
                <w:rFonts w:ascii="Book Antiqua" w:hAnsi="Book Antiqua"/>
                <w:i/>
                <w:color w:val="490092"/>
              </w:rPr>
            </w:pPr>
            <w:r w:rsidRPr="00456A68">
              <w:rPr>
                <w:rFonts w:ascii="Book Antiqua" w:hAnsi="Book Antiqua"/>
                <w:i/>
                <w:color w:val="490092"/>
              </w:rPr>
              <w:t>Опишите их.</w:t>
            </w:r>
          </w:p>
        </w:tc>
        <w:tc>
          <w:tcPr>
            <w:tcW w:w="5072" w:type="dxa"/>
          </w:tcPr>
          <w:p w14:paraId="1A9C7B18" w14:textId="77777777" w:rsidR="00C95F22" w:rsidRDefault="00C95F22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</w:p>
        </w:tc>
      </w:tr>
      <w:tr w:rsidR="00BD4F09" w14:paraId="6A316A88" w14:textId="77777777" w:rsidTr="00BD4F09">
        <w:tc>
          <w:tcPr>
            <w:tcW w:w="5134" w:type="dxa"/>
          </w:tcPr>
          <w:p w14:paraId="0FF8908A" w14:textId="77777777" w:rsidR="00C95F22" w:rsidRDefault="00512195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 xml:space="preserve">Есть ли у вас потребность пройти ритуалы? </w:t>
            </w:r>
            <w:r w:rsidRPr="00CB0115">
              <w:rPr>
                <w:rFonts w:ascii="Book Antiqua" w:hAnsi="Book Antiqua"/>
                <w:i/>
                <w:color w:val="490092"/>
              </w:rPr>
              <w:t>Подчеркните нужное.</w:t>
            </w:r>
          </w:p>
        </w:tc>
        <w:tc>
          <w:tcPr>
            <w:tcW w:w="5072" w:type="dxa"/>
          </w:tcPr>
          <w:p w14:paraId="4DCDC5FD" w14:textId="77777777" w:rsidR="00C95F22" w:rsidRDefault="00512195" w:rsidP="00C95F22">
            <w:pPr>
              <w:pStyle w:val="a5"/>
              <w:ind w:left="0"/>
              <w:rPr>
                <w:rFonts w:ascii="Book Antiqua" w:hAnsi="Book Antiqua"/>
                <w:color w:val="490092"/>
              </w:rPr>
            </w:pPr>
            <w:r>
              <w:rPr>
                <w:rFonts w:ascii="Book Antiqua" w:hAnsi="Book Antiqua"/>
                <w:color w:val="490092"/>
              </w:rPr>
              <w:t xml:space="preserve">Крещение, представление во храме, венчание, принятие в причастники. </w:t>
            </w:r>
          </w:p>
        </w:tc>
      </w:tr>
    </w:tbl>
    <w:p w14:paraId="04D0DDD8" w14:textId="77777777" w:rsidR="00C95F22" w:rsidRPr="0046124D" w:rsidRDefault="00C95F22" w:rsidP="00C95F22">
      <w:pPr>
        <w:pStyle w:val="a5"/>
        <w:rPr>
          <w:rFonts w:ascii="Book Antiqua" w:hAnsi="Book Antiqua"/>
          <w:color w:val="490092"/>
        </w:rPr>
      </w:pPr>
    </w:p>
    <w:p w14:paraId="5BDB534D" w14:textId="77777777" w:rsidR="00CB0115" w:rsidRPr="00832F85" w:rsidRDefault="00042708" w:rsidP="00CB0115">
      <w:pPr>
        <w:pStyle w:val="a5"/>
        <w:ind w:left="426"/>
        <w:jc w:val="center"/>
        <w:rPr>
          <w:rFonts w:ascii="Book Antiqua" w:hAnsi="Book Antiqua"/>
          <w:color w:val="490092"/>
        </w:rPr>
      </w:pPr>
      <w:r>
        <w:rPr>
          <w:rFonts w:ascii="Book Antiqua" w:hAnsi="Book Antiqua"/>
          <w:color w:val="490092"/>
        </w:rPr>
        <w:t xml:space="preserve">Пожалуйста, напишите ваши ответы в правой колонке, сохраните анкету с вашей фамилией в названии документа и пришлите </w:t>
      </w:r>
      <w:r w:rsidR="00B95DB2">
        <w:rPr>
          <w:rFonts w:ascii="Book Antiqua" w:hAnsi="Book Antiqua"/>
          <w:color w:val="490092"/>
        </w:rPr>
        <w:t xml:space="preserve">ее </w:t>
      </w:r>
      <w:r>
        <w:rPr>
          <w:rFonts w:ascii="Book Antiqua" w:hAnsi="Book Antiqua"/>
          <w:color w:val="490092"/>
        </w:rPr>
        <w:t xml:space="preserve">нам </w:t>
      </w:r>
      <w:r w:rsidR="006E3232">
        <w:rPr>
          <w:rFonts w:ascii="Book Antiqua" w:hAnsi="Book Antiqua"/>
          <w:color w:val="490092"/>
        </w:rPr>
        <w:t>на адрес</w:t>
      </w:r>
    </w:p>
    <w:p w14:paraId="081794C8" w14:textId="77777777" w:rsidR="00042708" w:rsidRDefault="005148D3" w:rsidP="00CB0115">
      <w:pPr>
        <w:pStyle w:val="a5"/>
        <w:ind w:left="426"/>
        <w:jc w:val="center"/>
        <w:rPr>
          <w:rFonts w:ascii="Book Antiqua" w:hAnsi="Book Antiqua"/>
          <w:color w:val="490092"/>
        </w:rPr>
      </w:pPr>
      <w:hyperlink r:id="rId6" w:history="1">
        <w:r w:rsidR="006E3232" w:rsidRPr="004C7E6B">
          <w:rPr>
            <w:rStyle w:val="a6"/>
            <w:rFonts w:ascii="Book Antiqua" w:hAnsi="Book Antiqua"/>
            <w:lang w:val="en-US"/>
          </w:rPr>
          <w:t>inreach</w:t>
        </w:r>
        <w:r w:rsidR="006E3232" w:rsidRPr="004C7E6B">
          <w:rPr>
            <w:rStyle w:val="a6"/>
            <w:rFonts w:ascii="Book Antiqua" w:hAnsi="Book Antiqua"/>
          </w:rPr>
          <w:t>@</w:t>
        </w:r>
        <w:r w:rsidR="006E3232" w:rsidRPr="004C7E6B">
          <w:rPr>
            <w:rStyle w:val="a6"/>
            <w:rFonts w:ascii="Book Antiqua" w:hAnsi="Book Antiqua"/>
            <w:lang w:val="en-US"/>
          </w:rPr>
          <w:t>tslrussia</w:t>
        </w:r>
        <w:r w:rsidR="006E3232" w:rsidRPr="004C7E6B">
          <w:rPr>
            <w:rStyle w:val="a6"/>
            <w:rFonts w:ascii="Book Antiqua" w:hAnsi="Book Antiqua"/>
          </w:rPr>
          <w:t>.</w:t>
        </w:r>
        <w:r w:rsidR="006E3232" w:rsidRPr="004C7E6B">
          <w:rPr>
            <w:rStyle w:val="a6"/>
            <w:rFonts w:ascii="Book Antiqua" w:hAnsi="Book Antiqua"/>
            <w:lang w:val="en-US"/>
          </w:rPr>
          <w:t>org</w:t>
        </w:r>
      </w:hyperlink>
      <w:r w:rsidR="00CB0115" w:rsidRPr="00CB0115">
        <w:rPr>
          <w:rFonts w:ascii="Book Antiqua" w:hAnsi="Book Antiqua"/>
        </w:rPr>
        <w:t xml:space="preserve"> </w:t>
      </w:r>
      <w:r w:rsidR="00B95DB2" w:rsidRPr="00B95DB2">
        <w:rPr>
          <w:rFonts w:ascii="Book Antiqua" w:hAnsi="Book Antiqua"/>
          <w:b/>
          <w:color w:val="0000CC"/>
          <w:highlight w:val="cyan"/>
          <w:u w:val="single"/>
        </w:rPr>
        <w:t>как можно скорее</w:t>
      </w:r>
      <w:r w:rsidR="00E331DF">
        <w:rPr>
          <w:rFonts w:ascii="Book Antiqua" w:hAnsi="Book Antiqua"/>
          <w:color w:val="490092"/>
        </w:rPr>
        <w:t>!!!</w:t>
      </w:r>
    </w:p>
    <w:p w14:paraId="0BB36E0A" w14:textId="77777777" w:rsidR="00CB0115" w:rsidRPr="00832F85" w:rsidRDefault="00205535" w:rsidP="00CB0115">
      <w:pPr>
        <w:pStyle w:val="a5"/>
        <w:ind w:left="0" w:firstLine="426"/>
        <w:jc w:val="center"/>
        <w:rPr>
          <w:rFonts w:ascii="Book Antiqua" w:hAnsi="Book Antiqua"/>
          <w:color w:val="490092"/>
        </w:rPr>
      </w:pPr>
      <w:r>
        <w:rPr>
          <w:rFonts w:ascii="Book Antiqua" w:hAnsi="Book Antiqua"/>
          <w:color w:val="490092"/>
        </w:rPr>
        <w:t>Со всеми организ</w:t>
      </w:r>
      <w:r w:rsidR="00B601BB">
        <w:rPr>
          <w:rFonts w:ascii="Book Antiqua" w:hAnsi="Book Antiqua"/>
          <w:color w:val="490092"/>
        </w:rPr>
        <w:t xml:space="preserve">ационными вопросами обращайтесь </w:t>
      </w:r>
    </w:p>
    <w:p w14:paraId="7D911DA4" w14:textId="12E7AC8D" w:rsidR="00205535" w:rsidRPr="00BD513E" w:rsidRDefault="00B601BB" w:rsidP="00CB0115">
      <w:pPr>
        <w:pStyle w:val="a5"/>
        <w:ind w:left="0" w:firstLine="426"/>
        <w:jc w:val="center"/>
        <w:rPr>
          <w:rFonts w:ascii="Book Antiqua" w:hAnsi="Book Antiqua"/>
          <w:color w:val="7030A0"/>
          <w:lang w:val="en-US"/>
        </w:rPr>
      </w:pPr>
      <w:r>
        <w:rPr>
          <w:rFonts w:ascii="Book Antiqua" w:hAnsi="Book Antiqua"/>
          <w:color w:val="490092"/>
        </w:rPr>
        <w:t>на</w:t>
      </w:r>
      <w:r w:rsidRPr="00BD513E">
        <w:rPr>
          <w:rFonts w:ascii="Book Antiqua" w:hAnsi="Book Antiqua"/>
          <w:color w:val="490092"/>
          <w:lang w:val="en-US"/>
        </w:rPr>
        <w:t xml:space="preserve"> </w:t>
      </w:r>
      <w:r w:rsidRPr="006E3232">
        <w:rPr>
          <w:rFonts w:ascii="Book Antiqua" w:hAnsi="Book Antiqua"/>
          <w:i/>
          <w:color w:val="490092"/>
          <w:lang w:val="en-US"/>
        </w:rPr>
        <w:t>WhatsApp</w:t>
      </w:r>
      <w:r w:rsidR="00D646A7" w:rsidRPr="00BD513E">
        <w:rPr>
          <w:rFonts w:ascii="Book Antiqua" w:hAnsi="Book Antiqua"/>
          <w:i/>
          <w:color w:val="490092"/>
          <w:lang w:val="en-US"/>
        </w:rPr>
        <w:t xml:space="preserve">, </w:t>
      </w:r>
      <w:r w:rsidR="00D646A7" w:rsidRPr="00D646A7">
        <w:rPr>
          <w:rFonts w:ascii="Book Antiqua" w:hAnsi="Book Antiqua"/>
          <w:i/>
          <w:color w:val="490092"/>
          <w:lang w:val="en-US"/>
        </w:rPr>
        <w:t>Viber</w:t>
      </w:r>
      <w:r w:rsidR="006E3232" w:rsidRPr="00BD513E">
        <w:rPr>
          <w:rFonts w:ascii="Book Antiqua" w:hAnsi="Book Antiqua"/>
          <w:color w:val="490092"/>
          <w:lang w:val="en-US"/>
        </w:rPr>
        <w:t xml:space="preserve"> </w:t>
      </w:r>
      <w:r w:rsidR="006E3232">
        <w:rPr>
          <w:rFonts w:ascii="Book Antiqua" w:hAnsi="Book Antiqua"/>
          <w:color w:val="490092"/>
        </w:rPr>
        <w:t>или</w:t>
      </w:r>
      <w:r w:rsidR="006E3232" w:rsidRPr="00BD513E">
        <w:rPr>
          <w:rFonts w:ascii="Book Antiqua" w:hAnsi="Book Antiqua"/>
          <w:color w:val="490092"/>
          <w:lang w:val="en-US"/>
        </w:rPr>
        <w:t xml:space="preserve"> </w:t>
      </w:r>
      <w:r w:rsidR="006E3232" w:rsidRPr="006E3232">
        <w:rPr>
          <w:rFonts w:ascii="Book Antiqua" w:hAnsi="Book Antiqua"/>
          <w:i/>
          <w:color w:val="490092"/>
          <w:lang w:val="en-US"/>
        </w:rPr>
        <w:t>Telegram</w:t>
      </w:r>
      <w:r w:rsidR="00CB0115" w:rsidRPr="00BD513E">
        <w:rPr>
          <w:rFonts w:ascii="Book Antiqua" w:hAnsi="Book Antiqua"/>
          <w:i/>
          <w:color w:val="490092"/>
          <w:lang w:val="en-US"/>
        </w:rPr>
        <w:t xml:space="preserve"> </w:t>
      </w:r>
      <w:r w:rsidRPr="00BD513E">
        <w:rPr>
          <w:rFonts w:ascii="Book Antiqua" w:hAnsi="Book Antiqua"/>
          <w:b/>
          <w:color w:val="0000CC"/>
          <w:lang w:val="en-US"/>
        </w:rPr>
        <w:t xml:space="preserve">+7 </w:t>
      </w:r>
      <w:r w:rsidR="00D646A7" w:rsidRPr="00BD513E">
        <w:rPr>
          <w:rFonts w:ascii="Book Antiqua" w:hAnsi="Book Antiqua"/>
          <w:b/>
          <w:color w:val="0000CC"/>
          <w:lang w:val="en-US"/>
        </w:rPr>
        <w:t>980</w:t>
      </w:r>
      <w:r w:rsidR="00BD513E">
        <w:rPr>
          <w:rFonts w:ascii="Book Antiqua" w:hAnsi="Book Antiqua"/>
          <w:b/>
          <w:color w:val="0000CC"/>
          <w:lang w:val="en-US"/>
        </w:rPr>
        <w:t> </w:t>
      </w:r>
      <w:r w:rsidR="00D646A7" w:rsidRPr="00BD513E">
        <w:rPr>
          <w:rFonts w:ascii="Book Antiqua" w:hAnsi="Book Antiqua"/>
          <w:b/>
          <w:color w:val="0000CC"/>
          <w:lang w:val="en-US"/>
        </w:rPr>
        <w:t>401</w:t>
      </w:r>
      <w:r w:rsidR="00BD513E" w:rsidRPr="00BD513E">
        <w:rPr>
          <w:rFonts w:ascii="Book Antiqua" w:hAnsi="Book Antiqua"/>
          <w:b/>
          <w:color w:val="0000CC"/>
          <w:lang w:val="en-US"/>
        </w:rPr>
        <w:t>-</w:t>
      </w:r>
      <w:r w:rsidR="00D646A7" w:rsidRPr="00BD513E">
        <w:rPr>
          <w:rFonts w:ascii="Book Antiqua" w:hAnsi="Book Antiqua"/>
          <w:b/>
          <w:color w:val="0000CC"/>
          <w:lang w:val="en-US"/>
        </w:rPr>
        <w:t>69</w:t>
      </w:r>
      <w:r w:rsidR="00BD513E" w:rsidRPr="00BD513E">
        <w:rPr>
          <w:rFonts w:ascii="Book Antiqua" w:hAnsi="Book Antiqua"/>
          <w:b/>
          <w:color w:val="0000CC"/>
          <w:lang w:val="en-US"/>
        </w:rPr>
        <w:t>-</w:t>
      </w:r>
      <w:r w:rsidR="00D646A7" w:rsidRPr="00BD513E">
        <w:rPr>
          <w:rFonts w:ascii="Book Antiqua" w:hAnsi="Book Antiqua"/>
          <w:b/>
          <w:color w:val="0000CC"/>
          <w:lang w:val="en-US"/>
        </w:rPr>
        <w:t>29</w:t>
      </w:r>
      <w:r w:rsidRPr="00BD513E">
        <w:rPr>
          <w:rFonts w:ascii="Book Antiqua" w:hAnsi="Book Antiqua"/>
          <w:b/>
          <w:color w:val="0000CC"/>
          <w:lang w:val="en-US"/>
        </w:rPr>
        <w:t xml:space="preserve"> </w:t>
      </w:r>
      <w:r w:rsidR="006E3232" w:rsidRPr="00BD513E">
        <w:rPr>
          <w:rFonts w:ascii="Book Antiqua" w:hAnsi="Book Antiqua"/>
          <w:color w:val="490092"/>
        </w:rPr>
        <w:t>(</w:t>
      </w:r>
      <w:r w:rsidR="00832F85" w:rsidRPr="00BD513E">
        <w:rPr>
          <w:rFonts w:ascii="Book Antiqua" w:hAnsi="Book Antiqua"/>
          <w:color w:val="490092"/>
        </w:rPr>
        <w:t>Ирина</w:t>
      </w:r>
      <w:r w:rsidR="006E3232" w:rsidRPr="00BD513E">
        <w:rPr>
          <w:rFonts w:ascii="Book Antiqua" w:hAnsi="Book Antiqua"/>
          <w:color w:val="490092"/>
        </w:rPr>
        <w:t>)</w:t>
      </w:r>
    </w:p>
    <w:p w14:paraId="432B1CA1" w14:textId="77777777" w:rsidR="00205535" w:rsidRPr="00BD513E" w:rsidRDefault="00205535" w:rsidP="00E331DF">
      <w:pPr>
        <w:pStyle w:val="a5"/>
        <w:ind w:left="0" w:firstLine="426"/>
        <w:rPr>
          <w:rFonts w:ascii="Book Antiqua" w:hAnsi="Book Antiqua"/>
          <w:color w:val="490092"/>
          <w:lang w:val="en-US"/>
        </w:rPr>
      </w:pPr>
    </w:p>
    <w:p w14:paraId="67F636A9" w14:textId="77777777" w:rsidR="00042708" w:rsidRPr="00BD513E" w:rsidRDefault="00042708" w:rsidP="0046124D">
      <w:pPr>
        <w:pStyle w:val="a5"/>
        <w:ind w:left="-426" w:firstLine="426"/>
        <w:rPr>
          <w:rFonts w:ascii="Book Antiqua" w:hAnsi="Book Antiqua"/>
          <w:color w:val="490092"/>
          <w:lang w:val="en-US"/>
        </w:rPr>
      </w:pPr>
    </w:p>
    <w:p w14:paraId="6B9BD9FE" w14:textId="77777777" w:rsidR="00B601BB" w:rsidRPr="00BD513E" w:rsidRDefault="00B601BB" w:rsidP="0046124D">
      <w:pPr>
        <w:pStyle w:val="a5"/>
        <w:ind w:left="-426" w:firstLine="426"/>
        <w:rPr>
          <w:rFonts w:ascii="Book Antiqua" w:hAnsi="Book Antiqua"/>
          <w:color w:val="490092"/>
          <w:lang w:val="en-US"/>
        </w:rPr>
      </w:pPr>
    </w:p>
    <w:p w14:paraId="7E9D0F51" w14:textId="77777777" w:rsidR="00B601BB" w:rsidRPr="00BD513E" w:rsidRDefault="00B601BB" w:rsidP="0046124D">
      <w:pPr>
        <w:pStyle w:val="a5"/>
        <w:ind w:left="-426" w:firstLine="426"/>
        <w:rPr>
          <w:rFonts w:ascii="Book Antiqua" w:hAnsi="Book Antiqua"/>
          <w:color w:val="490092"/>
          <w:lang w:val="en-US"/>
        </w:rPr>
      </w:pPr>
    </w:p>
    <w:p w14:paraId="6A61A131" w14:textId="77777777" w:rsidR="00B601BB" w:rsidRPr="00BD513E" w:rsidRDefault="00B601BB" w:rsidP="0046124D">
      <w:pPr>
        <w:pStyle w:val="a5"/>
        <w:ind w:left="-426" w:firstLine="426"/>
        <w:rPr>
          <w:rFonts w:ascii="Book Antiqua" w:hAnsi="Book Antiqua"/>
          <w:color w:val="490092"/>
          <w:lang w:val="en-US"/>
        </w:rPr>
      </w:pPr>
    </w:p>
    <w:p w14:paraId="3E71BDED" w14:textId="77777777" w:rsidR="00B601BB" w:rsidRPr="00BD513E" w:rsidRDefault="00B601BB" w:rsidP="0046124D">
      <w:pPr>
        <w:pStyle w:val="a5"/>
        <w:ind w:left="-426" w:firstLine="426"/>
        <w:rPr>
          <w:rFonts w:ascii="Book Antiqua" w:hAnsi="Book Antiqua"/>
          <w:color w:val="490092"/>
          <w:lang w:val="en-US"/>
        </w:rPr>
      </w:pPr>
    </w:p>
    <w:p w14:paraId="2C9000DE" w14:textId="3CD7BAC4" w:rsidR="0046124D" w:rsidRPr="0046124D" w:rsidRDefault="0046124D" w:rsidP="00AF0304">
      <w:pPr>
        <w:pStyle w:val="a5"/>
        <w:ind w:left="0" w:firstLine="426"/>
        <w:rPr>
          <w:rFonts w:ascii="Book Antiqua" w:hAnsi="Book Antiqua"/>
          <w:i/>
          <w:color w:val="490092"/>
        </w:rPr>
      </w:pPr>
      <w:r w:rsidRPr="0046124D">
        <w:rPr>
          <w:rFonts w:ascii="Book Antiqua" w:hAnsi="Book Antiqua"/>
          <w:i/>
          <w:color w:val="490092"/>
        </w:rPr>
        <w:t xml:space="preserve">В </w:t>
      </w:r>
      <w:r w:rsidR="00BD513E" w:rsidRPr="0046124D">
        <w:rPr>
          <w:rFonts w:ascii="Book Antiqua" w:hAnsi="Book Antiqua"/>
          <w:i/>
          <w:color w:val="490092"/>
        </w:rPr>
        <w:t xml:space="preserve">пламени </w:t>
      </w:r>
      <w:r w:rsidR="00BD513E">
        <w:rPr>
          <w:rFonts w:ascii="Book Antiqua" w:hAnsi="Book Antiqua"/>
          <w:i/>
          <w:color w:val="490092"/>
        </w:rPr>
        <w:t>служения,</w:t>
      </w:r>
    </w:p>
    <w:p w14:paraId="2B7E2156" w14:textId="3A50CB63" w:rsidR="009C6FE3" w:rsidRPr="00042708" w:rsidRDefault="0046124D" w:rsidP="00AF0304">
      <w:pPr>
        <w:pStyle w:val="a5"/>
        <w:ind w:left="0" w:firstLine="426"/>
        <w:rPr>
          <w:rFonts w:ascii="Book Antiqua" w:hAnsi="Book Antiqua"/>
          <w:color w:val="490092"/>
        </w:rPr>
      </w:pPr>
      <w:r w:rsidRPr="0046124D">
        <w:rPr>
          <w:rFonts w:ascii="Book Antiqua" w:hAnsi="Book Antiqua"/>
          <w:color w:val="490092"/>
        </w:rPr>
        <w:t xml:space="preserve">Команда </w:t>
      </w:r>
      <w:r w:rsidR="00BD513E" w:rsidRPr="0046124D">
        <w:rPr>
          <w:rFonts w:ascii="Book Antiqua" w:hAnsi="Book Antiqua"/>
          <w:color w:val="490092"/>
        </w:rPr>
        <w:t xml:space="preserve">внутренней работы </w:t>
      </w:r>
      <w:r w:rsidRPr="0046124D">
        <w:rPr>
          <w:rFonts w:ascii="Book Antiqua" w:hAnsi="Book Antiqua"/>
          <w:color w:val="490092"/>
        </w:rPr>
        <w:t>(ИНРИЧ)</w:t>
      </w:r>
      <w:r w:rsidR="005148D3">
        <w:rPr>
          <w:rFonts w:ascii="Book Antiqua" w:hAnsi="Book Antiqua"/>
          <w:color w:val="490092"/>
        </w:rPr>
        <w:t xml:space="preserve"> Саммит Лайтхауза России</w:t>
      </w:r>
      <w:bookmarkStart w:id="0" w:name="_GoBack"/>
      <w:bookmarkEnd w:id="0"/>
    </w:p>
    <w:p w14:paraId="20D1AE2B" w14:textId="77777777" w:rsidR="009C6FE3" w:rsidRPr="00042708" w:rsidRDefault="005148D3" w:rsidP="00B601BB">
      <w:pPr>
        <w:pStyle w:val="a5"/>
        <w:ind w:left="0" w:firstLine="426"/>
        <w:rPr>
          <w:rFonts w:ascii="Century" w:hAnsi="Century"/>
          <w:color w:val="490092"/>
        </w:rPr>
      </w:pPr>
      <w:hyperlink r:id="rId7" w:history="1">
        <w:r w:rsidR="00E331DF" w:rsidRPr="0046124D">
          <w:rPr>
            <w:rStyle w:val="a6"/>
            <w:rFonts w:ascii="Book Antiqua" w:hAnsi="Book Antiqua"/>
            <w:lang w:val="en-US"/>
          </w:rPr>
          <w:t>inreach</w:t>
        </w:r>
        <w:r w:rsidR="00E331DF" w:rsidRPr="003B5C4C">
          <w:rPr>
            <w:rStyle w:val="a6"/>
            <w:rFonts w:ascii="Book Antiqua" w:hAnsi="Book Antiqua"/>
          </w:rPr>
          <w:t>@</w:t>
        </w:r>
        <w:r w:rsidR="00E331DF" w:rsidRPr="0046124D">
          <w:rPr>
            <w:rStyle w:val="a6"/>
            <w:rFonts w:ascii="Book Antiqua" w:hAnsi="Book Antiqua"/>
            <w:lang w:val="en-US"/>
          </w:rPr>
          <w:t>tslrussia</w:t>
        </w:r>
        <w:r w:rsidR="00E331DF" w:rsidRPr="003B5C4C">
          <w:rPr>
            <w:rStyle w:val="a6"/>
            <w:rFonts w:ascii="Book Antiqua" w:hAnsi="Book Antiqua"/>
          </w:rPr>
          <w:t>.</w:t>
        </w:r>
        <w:r w:rsidR="00E331DF" w:rsidRPr="0046124D">
          <w:rPr>
            <w:rStyle w:val="a6"/>
            <w:rFonts w:ascii="Book Antiqua" w:hAnsi="Book Antiqua"/>
            <w:lang w:val="en-US"/>
          </w:rPr>
          <w:t>org</w:t>
        </w:r>
      </w:hyperlink>
    </w:p>
    <w:sectPr w:rsidR="009C6FE3" w:rsidRPr="00042708" w:rsidSect="00BD4F09">
      <w:pgSz w:w="11906" w:h="16838"/>
      <w:pgMar w:top="567" w:right="1134" w:bottom="1134" w:left="65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9768C"/>
    <w:multiLevelType w:val="hybridMultilevel"/>
    <w:tmpl w:val="AB207BDC"/>
    <w:lvl w:ilvl="0" w:tplc="2442725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11D139F"/>
    <w:multiLevelType w:val="hybridMultilevel"/>
    <w:tmpl w:val="BE98679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59464FA"/>
    <w:multiLevelType w:val="hybridMultilevel"/>
    <w:tmpl w:val="F864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19"/>
    <w:rsid w:val="00017607"/>
    <w:rsid w:val="00042708"/>
    <w:rsid w:val="00046F9A"/>
    <w:rsid w:val="00047A95"/>
    <w:rsid w:val="00062A8F"/>
    <w:rsid w:val="000A07B9"/>
    <w:rsid w:val="001673FA"/>
    <w:rsid w:val="00205535"/>
    <w:rsid w:val="00260E8F"/>
    <w:rsid w:val="002B6BCB"/>
    <w:rsid w:val="002D236C"/>
    <w:rsid w:val="002F3366"/>
    <w:rsid w:val="002F7192"/>
    <w:rsid w:val="003B5C4C"/>
    <w:rsid w:val="00404825"/>
    <w:rsid w:val="00426DA1"/>
    <w:rsid w:val="00454FA4"/>
    <w:rsid w:val="00456A68"/>
    <w:rsid w:val="00456A6D"/>
    <w:rsid w:val="0046124D"/>
    <w:rsid w:val="00463019"/>
    <w:rsid w:val="00483F7D"/>
    <w:rsid w:val="004952D7"/>
    <w:rsid w:val="00502C85"/>
    <w:rsid w:val="00512195"/>
    <w:rsid w:val="005148D3"/>
    <w:rsid w:val="00574FD4"/>
    <w:rsid w:val="00675828"/>
    <w:rsid w:val="006E3232"/>
    <w:rsid w:val="006F15E4"/>
    <w:rsid w:val="007C4D63"/>
    <w:rsid w:val="00832F85"/>
    <w:rsid w:val="00862109"/>
    <w:rsid w:val="009C6FE3"/>
    <w:rsid w:val="009F5D8B"/>
    <w:rsid w:val="00A10EB3"/>
    <w:rsid w:val="00A54873"/>
    <w:rsid w:val="00A620DF"/>
    <w:rsid w:val="00A66403"/>
    <w:rsid w:val="00AF0304"/>
    <w:rsid w:val="00B601BB"/>
    <w:rsid w:val="00B95DB2"/>
    <w:rsid w:val="00BD4F09"/>
    <w:rsid w:val="00BD513E"/>
    <w:rsid w:val="00BF1985"/>
    <w:rsid w:val="00C00FAE"/>
    <w:rsid w:val="00C014E3"/>
    <w:rsid w:val="00C056C8"/>
    <w:rsid w:val="00C95F22"/>
    <w:rsid w:val="00CB0115"/>
    <w:rsid w:val="00CE0CB0"/>
    <w:rsid w:val="00D02728"/>
    <w:rsid w:val="00D44D03"/>
    <w:rsid w:val="00D646A7"/>
    <w:rsid w:val="00DF451D"/>
    <w:rsid w:val="00E331DF"/>
    <w:rsid w:val="00E83450"/>
    <w:rsid w:val="00F00303"/>
    <w:rsid w:val="00F102BE"/>
    <w:rsid w:val="00F70196"/>
    <w:rsid w:val="00FC668E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1853"/>
  <w15:docId w15:val="{A76572C9-9C54-4037-B222-027C3114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301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74FD4"/>
    <w:rPr>
      <w:color w:val="0000FF" w:themeColor="hyperlink"/>
      <w:u w:val="single"/>
    </w:rPr>
  </w:style>
  <w:style w:type="table" w:styleId="a7">
    <w:name w:val="Table Grid"/>
    <w:basedOn w:val="a1"/>
    <w:uiPriority w:val="59"/>
    <w:unhideWhenUsed/>
    <w:rsid w:val="00C9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reach@tslruss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reach@tslrussi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Юлиан Селицкий</cp:lastModifiedBy>
  <cp:revision>8</cp:revision>
  <dcterms:created xsi:type="dcterms:W3CDTF">2025-02-14T17:38:00Z</dcterms:created>
  <dcterms:modified xsi:type="dcterms:W3CDTF">2025-02-17T10:29:00Z</dcterms:modified>
</cp:coreProperties>
</file>